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8B" w:rsidRPr="00035E8B" w:rsidRDefault="00035E8B" w:rsidP="00035E8B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</w:rPr>
        <w:t>Информация об основных показателях результатов деятельности учреждения: 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tbl>
      <w:tblPr>
        <w:tblW w:w="807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47"/>
        <w:gridCol w:w="2826"/>
        <w:gridCol w:w="1536"/>
        <w:gridCol w:w="2111"/>
      </w:tblGrid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год: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Рецензии на научные работы:</w:t>
            </w: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Лекции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Научные заседания</w:t>
            </w:r>
          </w:p>
        </w:tc>
      </w:tr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2010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4</w:t>
            </w: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</w:tr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2011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10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</w:tr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2012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8</w:t>
            </w: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</w:tr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2013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5</w:t>
            </w: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5</w:t>
            </w:r>
          </w:p>
        </w:tc>
      </w:tr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2014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6</w:t>
            </w:r>
          </w:p>
        </w:tc>
      </w:tr>
      <w:tr w:rsidR="00035E8B" w:rsidRPr="00035E8B" w:rsidTr="00035E8B">
        <w:tc>
          <w:tcPr>
            <w:tcW w:w="6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35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18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E8B" w:rsidRPr="00035E8B" w:rsidRDefault="00035E8B" w:rsidP="00035E8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5E8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</w:t>
            </w:r>
          </w:p>
        </w:tc>
      </w:tr>
    </w:tbl>
    <w:p w:rsidR="00035E8B" w:rsidRPr="00035E8B" w:rsidRDefault="00035E8B" w:rsidP="00035E8B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</w:rPr>
        <w:t>1. Международные конференции:</w:t>
      </w:r>
      <w:r w:rsidRPr="00035E8B">
        <w:rPr>
          <w:rFonts w:ascii="Arial" w:eastAsia="Times New Roman" w:hAnsi="Arial" w:cs="Arial"/>
          <w:color w:val="555555"/>
          <w:sz w:val="20"/>
          <w:szCs w:val="20"/>
        </w:rPr>
        <w:t>  </w:t>
      </w:r>
      <w:r w:rsidRPr="00035E8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</w:rPr>
        <w:t> Информация о реализованных проектах (степень участия в республиканских и международных конкурсах, выставках):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2010 год. Сотрудники заповедника-музея участвовали с докладами в   8 международных научно-практических конференциях.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2011 год: Сотрудники заповедника-музея участвовали с докладами на 11 международных научно-практических конференциях.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2012 год: Сотрудники заповедника-музея участвовали с докладами в   8 международных научно-практических конференциях.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2013 год: Сотрудники заповедника-музея участвовали с докладами в   12 международных научно-практических конференциях.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2014 год: Сотрудники заповедника-музея участвовали с докладами в   10 международных научно-практических конференциях.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2015 год: Сотрудники заповедника-музея участвовали с докладами в   16 международных научно-практических конференциях.</w:t>
      </w:r>
    </w:p>
    <w:p w:rsidR="00035E8B" w:rsidRPr="00035E8B" w:rsidRDefault="00035E8B" w:rsidP="00035E8B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</w:rPr>
        <w:t>2. Публикации сотрудников заповедника-музея: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В 2010 году на страницах различных изданий и в сборниках материалов республиканских конференций были опубликованы 4 работы сотрудников заповедника-музея.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В 2011 году на страницах различных изданий и в сборниках материалов республиканских конференций были опубликованы 15 работы сотрудников заповедника-музея.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В 2012 году на страницах различных изданий и в сборниках материалов республиканских конференций были опубликованы 11 работы сотрудников заповедника-музея.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В 2013 году на страницах различных изданий и в сборниках материалов республиканских конференций были опубликованы 23 работы сотрудников заповедника-музея.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В 2014 году на страницах различных изданий и в сборниках материалов республиканских конференций были опубликованы 19 работы сотрудников заповедника-музея.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В 2015 году на страницах различных изданий и в сборниках материалов республиканских конференций были опубликованы 20 работы сотрудников заповедника-музея.</w:t>
      </w:r>
    </w:p>
    <w:p w:rsidR="00035E8B" w:rsidRPr="00035E8B" w:rsidRDefault="00035E8B" w:rsidP="00035E8B">
      <w:pPr>
        <w:shd w:val="clear" w:color="auto" w:fill="F9F9F9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035E8B" w:rsidRPr="00035E8B" w:rsidRDefault="00035E8B" w:rsidP="00035E8B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</w:rPr>
        <w:t>Международные связи Государственного историко-культурного заповедника-музея «Иссык»:</w:t>
      </w:r>
    </w:p>
    <w:p w:rsidR="00035E8B" w:rsidRPr="00035E8B" w:rsidRDefault="00035E8B" w:rsidP="00035E8B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</w:rPr>
        <w:t>2010 год:</w:t>
      </w:r>
    </w:p>
    <w:p w:rsidR="00035E8B" w:rsidRPr="00035E8B" w:rsidRDefault="00035E8B" w:rsidP="00035E8B">
      <w:pPr>
        <w:numPr>
          <w:ilvl w:val="0"/>
          <w:numId w:val="1"/>
        </w:numPr>
        <w:shd w:val="clear" w:color="auto" w:fill="F9F9F9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Национальный музей изобразительных искусств им.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Г.Айтиева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».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</w:t>
      </w:r>
      <w:proofErr w:type="gram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.Б</w:t>
      </w:r>
      <w:proofErr w:type="gramEnd"/>
      <w:r w:rsidRPr="00035E8B">
        <w:rPr>
          <w:rFonts w:ascii="Arial" w:eastAsia="Times New Roman" w:hAnsi="Arial" w:cs="Arial"/>
          <w:color w:val="555555"/>
          <w:sz w:val="20"/>
          <w:szCs w:val="20"/>
        </w:rPr>
        <w:t>ишкек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>, Кыргызстан</w:t>
      </w:r>
    </w:p>
    <w:p w:rsidR="00035E8B" w:rsidRPr="00035E8B" w:rsidRDefault="00035E8B" w:rsidP="00035E8B">
      <w:pPr>
        <w:numPr>
          <w:ilvl w:val="0"/>
          <w:numId w:val="1"/>
        </w:numPr>
        <w:shd w:val="clear" w:color="auto" w:fill="F9F9F9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lastRenderedPageBreak/>
        <w:t xml:space="preserve">Иссык-Кульский государственный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историко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–культурный музей-заповедник.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</w:t>
      </w:r>
      <w:proofErr w:type="gram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.Б</w:t>
      </w:r>
      <w:proofErr w:type="gramEnd"/>
      <w:r w:rsidRPr="00035E8B">
        <w:rPr>
          <w:rFonts w:ascii="Arial" w:eastAsia="Times New Roman" w:hAnsi="Arial" w:cs="Arial"/>
          <w:color w:val="555555"/>
          <w:sz w:val="20"/>
          <w:szCs w:val="20"/>
        </w:rPr>
        <w:t>ишкек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>, Кыргызстан</w:t>
      </w:r>
    </w:p>
    <w:p w:rsidR="00035E8B" w:rsidRPr="00035E8B" w:rsidRDefault="00035E8B" w:rsidP="00035E8B">
      <w:pPr>
        <w:numPr>
          <w:ilvl w:val="0"/>
          <w:numId w:val="1"/>
        </w:numPr>
        <w:shd w:val="clear" w:color="auto" w:fill="F9F9F9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 Музей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Гурминджа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</w:t>
      </w:r>
      <w:proofErr w:type="gram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.Д</w:t>
      </w:r>
      <w:proofErr w:type="gramEnd"/>
      <w:r w:rsidRPr="00035E8B">
        <w:rPr>
          <w:rFonts w:ascii="Arial" w:eastAsia="Times New Roman" w:hAnsi="Arial" w:cs="Arial"/>
          <w:color w:val="555555"/>
          <w:sz w:val="20"/>
          <w:szCs w:val="20"/>
        </w:rPr>
        <w:t>ушанбе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>, Таджикистан</w:t>
      </w:r>
    </w:p>
    <w:p w:rsidR="00035E8B" w:rsidRPr="00035E8B" w:rsidRDefault="00035E8B" w:rsidP="00035E8B">
      <w:pPr>
        <w:numPr>
          <w:ilvl w:val="0"/>
          <w:numId w:val="1"/>
        </w:numPr>
        <w:shd w:val="clear" w:color="auto" w:fill="F9F9F9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Государственный историко-культурный заповедник «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Хулбук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».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Халтонская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 область, Таджикистан.</w:t>
      </w:r>
    </w:p>
    <w:p w:rsidR="00035E8B" w:rsidRPr="00035E8B" w:rsidRDefault="00035E8B" w:rsidP="00035E8B">
      <w:pPr>
        <w:numPr>
          <w:ilvl w:val="0"/>
          <w:numId w:val="1"/>
        </w:numPr>
        <w:shd w:val="clear" w:color="auto" w:fill="F9F9F9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 Дом-музей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М.Ашрафий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</w:t>
      </w:r>
      <w:proofErr w:type="gram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.Т</w:t>
      </w:r>
      <w:proofErr w:type="gramEnd"/>
      <w:r w:rsidRPr="00035E8B">
        <w:rPr>
          <w:rFonts w:ascii="Arial" w:eastAsia="Times New Roman" w:hAnsi="Arial" w:cs="Arial"/>
          <w:color w:val="555555"/>
          <w:sz w:val="20"/>
          <w:szCs w:val="20"/>
        </w:rPr>
        <w:t>ашкент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>, Узбекистан.</w:t>
      </w:r>
    </w:p>
    <w:p w:rsidR="00035E8B" w:rsidRPr="00035E8B" w:rsidRDefault="00035E8B" w:rsidP="00035E8B">
      <w:pPr>
        <w:numPr>
          <w:ilvl w:val="0"/>
          <w:numId w:val="1"/>
        </w:numPr>
        <w:shd w:val="clear" w:color="auto" w:fill="F9F9F9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035E8B">
        <w:rPr>
          <w:rFonts w:ascii="Arial" w:eastAsia="Times New Roman" w:hAnsi="Arial" w:cs="Arial"/>
          <w:color w:val="555555"/>
          <w:sz w:val="20"/>
          <w:szCs w:val="20"/>
        </w:rPr>
        <w:t> Государственный музей природы «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Узбекмузей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 xml:space="preserve">». </w:t>
      </w:r>
      <w:proofErr w:type="spell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г</w:t>
      </w:r>
      <w:proofErr w:type="gramStart"/>
      <w:r w:rsidRPr="00035E8B">
        <w:rPr>
          <w:rFonts w:ascii="Arial" w:eastAsia="Times New Roman" w:hAnsi="Arial" w:cs="Arial"/>
          <w:color w:val="555555"/>
          <w:sz w:val="20"/>
          <w:szCs w:val="20"/>
        </w:rPr>
        <w:t>.Т</w:t>
      </w:r>
      <w:proofErr w:type="gramEnd"/>
      <w:r w:rsidRPr="00035E8B">
        <w:rPr>
          <w:rFonts w:ascii="Arial" w:eastAsia="Times New Roman" w:hAnsi="Arial" w:cs="Arial"/>
          <w:color w:val="555555"/>
          <w:sz w:val="20"/>
          <w:szCs w:val="20"/>
        </w:rPr>
        <w:t>ашкент</w:t>
      </w:r>
      <w:proofErr w:type="spellEnd"/>
      <w:r w:rsidRPr="00035E8B">
        <w:rPr>
          <w:rFonts w:ascii="Arial" w:eastAsia="Times New Roman" w:hAnsi="Arial" w:cs="Arial"/>
          <w:color w:val="555555"/>
          <w:sz w:val="20"/>
          <w:szCs w:val="20"/>
        </w:rPr>
        <w:t>, Узбекистан.</w:t>
      </w:r>
    </w:p>
    <w:p w:rsidR="00930A8C" w:rsidRDefault="00930A8C">
      <w:bookmarkStart w:id="0" w:name="_GoBack"/>
      <w:bookmarkEnd w:id="0"/>
    </w:p>
    <w:sectPr w:rsidR="0093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45"/>
    <w:multiLevelType w:val="multilevel"/>
    <w:tmpl w:val="0CE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E0"/>
    <w:rsid w:val="00035E8B"/>
    <w:rsid w:val="001C4BE0"/>
    <w:rsid w:val="009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2018-08-09T10:16:00Z</dcterms:created>
  <dcterms:modified xsi:type="dcterms:W3CDTF">2018-08-09T10:16:00Z</dcterms:modified>
</cp:coreProperties>
</file>